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 xml:space="preserve">上帝是愛：一種合乎聖經的系統神學 </w:t>
      </w:r>
    </w:p>
    <w:p>
      <w:pPr>
        <w:jc w:val="left"/>
        <w:rPr>
          <w:rFonts w:hint="eastAsia" w:ascii="新細明體" w:hAnsi="新細明體" w:eastAsia="新細明體" w:cs="新細明體"/>
        </w:rPr>
      </w:pPr>
      <w:r>
        <w:rPr>
          <w:rFonts w:hint="eastAsia" w:ascii="新細明體" w:hAnsi="新細明體" w:eastAsia="新細明體" w:cs="新細明體"/>
        </w:rPr>
        <w:t>God Is Love</w:t>
      </w:r>
      <w:r>
        <w:rPr>
          <w:rFonts w:hint="eastAsia" w:ascii="新細明體" w:hAnsi="新細明體" w:eastAsia="新細明體" w:cs="新細明體"/>
          <w:lang w:eastAsia="zh-TW"/>
        </w:rPr>
        <w:t>：</w:t>
      </w:r>
      <w:r>
        <w:rPr>
          <w:rFonts w:hint="eastAsia" w:ascii="新細明體" w:hAnsi="新細明體" w:eastAsia="新細明體" w:cs="新細明體"/>
        </w:rPr>
        <w:t>A Biblical and Systematic Theology</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2012/03/31</w:t>
      </w:r>
    </w:p>
    <w:p>
      <w:pPr>
        <w:jc w:val="left"/>
        <w:rPr>
          <w:rFonts w:hint="eastAsia" w:ascii="新細明體" w:hAnsi="新細明體" w:eastAsia="新細明體" w:cs="新細明體"/>
        </w:rPr>
      </w:pPr>
      <w:r>
        <w:rPr>
          <w:rFonts w:hint="eastAsia" w:ascii="新細明體" w:hAnsi="新細明體" w:eastAsia="新細明體" w:cs="新細明體"/>
        </w:rPr>
        <w:t>ISBN-10：1433522691</w:t>
      </w:r>
    </w:p>
    <w:p>
      <w:pPr>
        <w:jc w:val="left"/>
        <w:rPr>
          <w:rFonts w:hint="eastAsia" w:ascii="新細明體" w:hAnsi="新細明體" w:eastAsia="新細明體" w:cs="新細明體"/>
        </w:rPr>
      </w:pPr>
      <w:r>
        <w:rPr>
          <w:rFonts w:hint="eastAsia" w:ascii="新細明體" w:hAnsi="新細明體" w:eastAsia="新細明體" w:cs="新細明體"/>
        </w:rPr>
        <w:t>ISBN-13：978-1433522697</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While there is no substitute for personal, faithful, and careful Bible reading and prayer, the Bible’s vast size and diversity can make distilling its truth a daunting task. Thus most Christians benefit from supplemental resources to help learn and apply what Scripture teaches.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Renowned theologian, Gerald Bray has produced just such a resource in his new systematic theology. Though packed with robust content, he writes about this volume: “the aim . . . is to reach those who would not normally find systematic theology appealing or even comprehensible.”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volume is unique from others in that Bray traces the common theme of God’s love through the Bible categorically―from God’s love for himself and his creation to the cross as the ultimate expression of God’s love, among other categories. The centrality of God’s love in Bray’s theology reflects a deep conviction that the Bible shows us God for who he really is. This volume will be of interest to Christians seeking to grow in their faith.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Gerald Bray (DLitt, University of Paris-Sorbonne) is Research Professor at Beeson Divinity School and Director of Research for the Latimer Trust. He is a prolific writer and has authored or edited numerous books, including The Doctrine of God and Biblical Interpretation: Past and Present.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https://www.amazon.com/God-Love-Biblical-Systematic-Theology/dp/1433522691</w:t>
      </w:r>
    </w:p>
    <w:p>
      <w:pPr>
        <w:jc w:val="left"/>
        <w:rPr>
          <w:rFonts w:hint="eastAsia" w:ascii="新細明體" w:hAnsi="新細明體" w:eastAsia="新細明體" w:cs="新細明體"/>
        </w:rPr>
      </w:pPr>
      <w:r>
        <w:rPr>
          <w:rFonts w:hint="eastAsia" w:ascii="新細明體" w:hAnsi="新細明體" w:eastAsia="新細明體" w:cs="新細明體"/>
        </w:rPr>
        <w:t>https://www.amazon.com/-/zh_TW/stores/author/B001JS9P80/about</w:t>
      </w:r>
    </w:p>
    <w:p>
      <w:pPr>
        <w:jc w:val="left"/>
        <w:rPr>
          <w:rFonts w:hint="eastAsia" w:ascii="新細明體" w:hAnsi="新細明體" w:eastAsia="新細明體" w:cs="新細明體"/>
        </w:rPr>
      </w:pPr>
      <w:r>
        <w:rPr>
          <w:rFonts w:hint="eastAsia" w:ascii="新細明體" w:hAnsi="新細明體" w:eastAsia="新細明體" w:cs="新細明體"/>
        </w:rPr>
        <w:t>https://www.christianstudylibrary.org/files/pub/book_previews/Gerald-Bray_God-is-Love_The-Christian-Experience-of-God.pdf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95A406F"/>
    <w:rsid w:val="42815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Words>
  <Characters>56</Characters>
  <Lines>0</Lines>
  <Paragraphs>0</Paragraphs>
  <TotalTime>2</TotalTime>
  <ScaleCrop>false</ScaleCrop>
  <LinksUpToDate>false</LinksUpToDate>
  <CharactersWithSpaces>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2023-06-15T17:36:00Z</dcterms:created>
  <dc:creator>User</dc:creator>
  <cp:lastModifiedBy>User</cp:lastModifiedBy>
  <dcterms:modified xsi:type="dcterms:W3CDTF">2023-06-15T17:43:23Z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08FF85BB47D2416EAE9F0F3D672ECEB7_12</vt:lpwstr>
  </property>
</Properties>
</file>